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165" w:rsidRDefault="00C15165" w:rsidP="0092357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Ficha 4</w:t>
      </w:r>
    </w:p>
    <w:p w:rsidR="00C15165" w:rsidRPr="00DD0066" w:rsidRDefault="00C15165" w:rsidP="00923571">
      <w:pPr>
        <w:jc w:val="center"/>
        <w:rPr>
          <w:b/>
          <w:bCs/>
          <w:sz w:val="28"/>
          <w:szCs w:val="28"/>
        </w:rPr>
      </w:pPr>
      <w:r w:rsidRPr="00DD0066">
        <w:rPr>
          <w:b/>
          <w:bCs/>
          <w:sz w:val="28"/>
          <w:szCs w:val="28"/>
        </w:rPr>
        <w:t>Propuesta de trabajo en Jardín de Infantes</w:t>
      </w:r>
      <w:r>
        <w:rPr>
          <w:b/>
          <w:bCs/>
          <w:sz w:val="28"/>
          <w:szCs w:val="28"/>
        </w:rPr>
        <w:t xml:space="preserve"> para maestras/os</w:t>
      </w:r>
    </w:p>
    <w:p w:rsidR="00C15165" w:rsidRDefault="00C15165" w:rsidP="00131ECB">
      <w:pPr>
        <w:jc w:val="both"/>
        <w:rPr>
          <w:i/>
        </w:rPr>
      </w:pPr>
      <w:r>
        <w:rPr>
          <w:i/>
        </w:rPr>
        <w:t>Dado que el Jardín es desde su misma constitución y tarea, un ámbito de trabajo directo de las actitudes personales y grupales de la persona en la edad clave preventivamente hablando, de su desarrollo, no caben mayores indicaciones y propuestas generales, aunque siempre hay elementos orientadores.</w:t>
      </w:r>
    </w:p>
    <w:p w:rsidR="00C15165" w:rsidRDefault="00C15165" w:rsidP="00131ECB">
      <w:pPr>
        <w:jc w:val="both"/>
        <w:rPr>
          <w:i/>
        </w:rPr>
      </w:pPr>
      <w:r>
        <w:rPr>
          <w:i/>
        </w:rPr>
        <w:t>Sólo que al tomar conciencia de los factores pro-adictivos, podemos potenciar mejor los elementos, recursos y la creatividad propia y permanente de este nivel de la enseñanza.</w:t>
      </w:r>
    </w:p>
    <w:p w:rsidR="00C15165" w:rsidRDefault="00C15165" w:rsidP="00923571">
      <w:pPr>
        <w:rPr>
          <w:i/>
        </w:rPr>
      </w:pPr>
      <w:r>
        <w:rPr>
          <w:i/>
        </w:rPr>
        <w:t>Aquí proponemos algunos para los docentes mismos, cuya postura, actitud y transmisión es directa con los niños. Son algunos ejemplos de trabajo sobre sí mismos, como revisión de la actividad propia, e inter acción con los padres</w:t>
      </w:r>
    </w:p>
    <w:p w:rsidR="00C15165" w:rsidRPr="00923571" w:rsidRDefault="00C15165" w:rsidP="00923571">
      <w:pPr>
        <w:rPr>
          <w:i/>
        </w:rPr>
      </w:pPr>
      <w:r>
        <w:rPr>
          <w:i/>
        </w:rPr>
        <w:t>Por ejemplo:</w:t>
      </w:r>
    </w:p>
    <w:p w:rsidR="00C15165" w:rsidRPr="005F491D" w:rsidRDefault="00C15165" w:rsidP="00923571">
      <w:pPr>
        <w:rPr>
          <w:b/>
        </w:rPr>
      </w:pPr>
      <w:r>
        <w:rPr>
          <w:b/>
        </w:rPr>
        <w:t>PRIMER TALLER</w:t>
      </w:r>
    </w:p>
    <w:p w:rsidR="00C15165" w:rsidRDefault="00C15165" w:rsidP="00923571">
      <w:r>
        <w:t>¿Cómo trabajo en el jardín las actitudes del cuadro comparativo entre actitudes de la sociedad de consumo y de formación de la espiritualidad?</w:t>
      </w:r>
    </w:p>
    <w:p w:rsidR="00C15165" w:rsidRDefault="00C15165" w:rsidP="00C57301">
      <w:pPr>
        <w:jc w:val="both"/>
      </w:pPr>
      <w:r>
        <w:t xml:space="preserve">Evaluar las actividades que resaltan o manifiestan una u otra postura en forma espontánea, es decir no apurarse a afirmar “debería hacer esto o aquello”, o “de ahora en más”, etc. Más bien se trata de comprobar </w:t>
      </w:r>
      <w:r w:rsidRPr="00C57301">
        <w:rPr>
          <w:u w:val="single"/>
        </w:rPr>
        <w:t>lo que de hecho se manifiesta en la interacción del aula</w:t>
      </w:r>
      <w:r>
        <w:rPr>
          <w:u w:val="single"/>
        </w:rPr>
        <w:t>,</w:t>
      </w:r>
      <w:r>
        <w:t xml:space="preserve"> ver posibles causas y revisar o ratificar.</w:t>
      </w:r>
    </w:p>
    <w:p w:rsidR="00C15165" w:rsidRPr="00C57301" w:rsidRDefault="00C15165" w:rsidP="00C57301">
      <w:pPr>
        <w:jc w:val="both"/>
      </w:pPr>
      <w:r>
        <w:t>Se entiende que hay ítems menos comunes o al alcance de la actividad de Jardín e inicial.</w:t>
      </w:r>
    </w:p>
    <w:p w:rsidR="00C15165" w:rsidRDefault="00C15165" w:rsidP="0092357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04"/>
        <w:gridCol w:w="4805"/>
      </w:tblGrid>
      <w:tr w:rsidR="00C15165" w:rsidRPr="009437AD" w:rsidTr="00B75846">
        <w:tc>
          <w:tcPr>
            <w:tcW w:w="4804" w:type="dxa"/>
          </w:tcPr>
          <w:p w:rsidR="00C15165" w:rsidRPr="009437AD" w:rsidRDefault="00C15165" w:rsidP="00B75846">
            <w:pPr>
              <w:rPr>
                <w:b/>
                <w:bCs/>
              </w:rPr>
            </w:pPr>
            <w:r w:rsidRPr="009437AD">
              <w:rPr>
                <w:b/>
                <w:bCs/>
              </w:rPr>
              <w:t>SOCIEDAD DE CONSUMO</w:t>
            </w:r>
          </w:p>
        </w:tc>
        <w:tc>
          <w:tcPr>
            <w:tcW w:w="4805" w:type="dxa"/>
          </w:tcPr>
          <w:p w:rsidR="00C15165" w:rsidRPr="009437AD" w:rsidRDefault="00C15165" w:rsidP="00B75846">
            <w:pPr>
              <w:rPr>
                <w:b/>
                <w:bCs/>
              </w:rPr>
            </w:pPr>
            <w:r w:rsidRPr="009437AD">
              <w:rPr>
                <w:b/>
                <w:bCs/>
              </w:rPr>
              <w:t>DESARROLLO ESPIRITUALIDAD</w:t>
            </w:r>
          </w:p>
        </w:tc>
      </w:tr>
      <w:tr w:rsidR="00C15165" w:rsidRPr="009437AD" w:rsidTr="00B75846">
        <w:tc>
          <w:tcPr>
            <w:tcW w:w="4804" w:type="dxa"/>
          </w:tcPr>
          <w:p w:rsidR="00C15165" w:rsidRPr="009437AD" w:rsidRDefault="00C15165" w:rsidP="00B75846">
            <w:r w:rsidRPr="009437AD">
              <w:t>TODO YA</w:t>
            </w:r>
          </w:p>
        </w:tc>
        <w:tc>
          <w:tcPr>
            <w:tcW w:w="4805" w:type="dxa"/>
          </w:tcPr>
          <w:p w:rsidR="00C15165" w:rsidRPr="009437AD" w:rsidRDefault="00C15165" w:rsidP="00B75846">
            <w:r w:rsidRPr="009437AD">
              <w:t>DIFERIR EL PLACER</w:t>
            </w:r>
          </w:p>
        </w:tc>
      </w:tr>
      <w:tr w:rsidR="00C15165" w:rsidRPr="009437AD" w:rsidTr="00B75846">
        <w:tc>
          <w:tcPr>
            <w:tcW w:w="4804" w:type="dxa"/>
          </w:tcPr>
          <w:p w:rsidR="00C15165" w:rsidRPr="009437AD" w:rsidRDefault="00C15165" w:rsidP="00B75846">
            <w:r w:rsidRPr="009437AD">
              <w:t>INCAPACIDAD DE FRUSTRARSE</w:t>
            </w:r>
          </w:p>
        </w:tc>
        <w:tc>
          <w:tcPr>
            <w:tcW w:w="4805" w:type="dxa"/>
          </w:tcPr>
          <w:p w:rsidR="00C15165" w:rsidRPr="009437AD" w:rsidRDefault="00C15165" w:rsidP="00B75846">
            <w:r w:rsidRPr="009437AD">
              <w:t>CONCIENCIA DE LIMITE</w:t>
            </w:r>
          </w:p>
        </w:tc>
      </w:tr>
      <w:tr w:rsidR="00C15165" w:rsidRPr="009437AD" w:rsidTr="00B75846">
        <w:tc>
          <w:tcPr>
            <w:tcW w:w="4804" w:type="dxa"/>
          </w:tcPr>
          <w:p w:rsidR="00C15165" w:rsidRPr="009437AD" w:rsidRDefault="00C15165" w:rsidP="00B75846">
            <w:r w:rsidRPr="009437AD">
              <w:t>INCAPACIDAD DE SACRIFICIO</w:t>
            </w:r>
          </w:p>
        </w:tc>
        <w:tc>
          <w:tcPr>
            <w:tcW w:w="4805" w:type="dxa"/>
          </w:tcPr>
          <w:p w:rsidR="00C15165" w:rsidRPr="009437AD" w:rsidRDefault="00C15165" w:rsidP="00B75846">
            <w:r w:rsidRPr="009437AD">
              <w:t>CONCIENCIA DE PROCESO</w:t>
            </w:r>
          </w:p>
        </w:tc>
      </w:tr>
      <w:tr w:rsidR="00C15165" w:rsidRPr="009437AD" w:rsidTr="00B75846">
        <w:tc>
          <w:tcPr>
            <w:tcW w:w="4804" w:type="dxa"/>
          </w:tcPr>
          <w:p w:rsidR="00C15165" w:rsidRPr="009437AD" w:rsidRDefault="00C15165" w:rsidP="00B75846">
            <w:r w:rsidRPr="009437AD">
              <w:t>DESVALORIZACIÓN DEL LARGO PZO</w:t>
            </w:r>
          </w:p>
        </w:tc>
        <w:tc>
          <w:tcPr>
            <w:tcW w:w="4805" w:type="dxa"/>
          </w:tcPr>
          <w:p w:rsidR="00C15165" w:rsidRPr="009437AD" w:rsidRDefault="00C15165" w:rsidP="00B75846">
            <w:r w:rsidRPr="009437AD">
              <w:t>CAPACIDAD DE ESPERA</w:t>
            </w:r>
          </w:p>
        </w:tc>
      </w:tr>
      <w:tr w:rsidR="00C15165" w:rsidRPr="009437AD" w:rsidTr="00B75846">
        <w:tc>
          <w:tcPr>
            <w:tcW w:w="4804" w:type="dxa"/>
          </w:tcPr>
          <w:p w:rsidR="00C15165" w:rsidRPr="009437AD" w:rsidRDefault="00C15165" w:rsidP="00B75846">
            <w:r w:rsidRPr="009437AD">
              <w:t>BAJA AUTOESTIMA</w:t>
            </w:r>
          </w:p>
        </w:tc>
        <w:tc>
          <w:tcPr>
            <w:tcW w:w="4805" w:type="dxa"/>
          </w:tcPr>
          <w:p w:rsidR="00C15165" w:rsidRPr="009437AD" w:rsidRDefault="00C15165" w:rsidP="00B75846">
            <w:r w:rsidRPr="009437AD">
              <w:t>CONOCIMIENTO DE SI</w:t>
            </w:r>
          </w:p>
        </w:tc>
      </w:tr>
      <w:tr w:rsidR="00C15165" w:rsidRPr="009437AD" w:rsidTr="00B75846">
        <w:tc>
          <w:tcPr>
            <w:tcW w:w="4804" w:type="dxa"/>
          </w:tcPr>
          <w:p w:rsidR="00C15165" w:rsidRPr="009437AD" w:rsidRDefault="00C15165" w:rsidP="00B75846">
            <w:r w:rsidRPr="009437AD">
              <w:t>POBRE MANEJO EMOCIONAL</w:t>
            </w:r>
          </w:p>
        </w:tc>
        <w:tc>
          <w:tcPr>
            <w:tcW w:w="4805" w:type="dxa"/>
          </w:tcPr>
          <w:p w:rsidR="00C15165" w:rsidRPr="009437AD" w:rsidRDefault="00C15165" w:rsidP="00B75846">
            <w:r w:rsidRPr="009437AD">
              <w:t>ORDEN DE LA AFECTIVIDAD</w:t>
            </w:r>
          </w:p>
        </w:tc>
      </w:tr>
      <w:tr w:rsidR="00C15165" w:rsidRPr="009437AD" w:rsidTr="00B75846">
        <w:tc>
          <w:tcPr>
            <w:tcW w:w="4804" w:type="dxa"/>
          </w:tcPr>
          <w:p w:rsidR="00C15165" w:rsidRPr="009437AD" w:rsidRDefault="00C15165" w:rsidP="00B75846">
            <w:r w:rsidRPr="009437AD">
              <w:t>ACCION-REACCION</w:t>
            </w:r>
          </w:p>
        </w:tc>
        <w:tc>
          <w:tcPr>
            <w:tcW w:w="4805" w:type="dxa"/>
          </w:tcPr>
          <w:p w:rsidR="00C15165" w:rsidRPr="009437AD" w:rsidRDefault="00C15165" w:rsidP="00B75846">
            <w:r w:rsidRPr="009437AD">
              <w:t>PENSAMIENTO CRITICO</w:t>
            </w:r>
          </w:p>
        </w:tc>
      </w:tr>
      <w:tr w:rsidR="00C15165" w:rsidRPr="009437AD" w:rsidTr="00B75846">
        <w:tc>
          <w:tcPr>
            <w:tcW w:w="4804" w:type="dxa"/>
          </w:tcPr>
          <w:p w:rsidR="00C15165" w:rsidRPr="009437AD" w:rsidRDefault="00C15165" w:rsidP="00B75846">
            <w:r w:rsidRPr="009437AD">
              <w:t xml:space="preserve">IMITACIÓN </w:t>
            </w:r>
          </w:p>
        </w:tc>
        <w:tc>
          <w:tcPr>
            <w:tcW w:w="4805" w:type="dxa"/>
          </w:tcPr>
          <w:p w:rsidR="00C15165" w:rsidRPr="009437AD" w:rsidRDefault="00C15165" w:rsidP="00B75846">
            <w:r w:rsidRPr="009437AD">
              <w:t>PENSAMIENTO CREATIVO</w:t>
            </w:r>
          </w:p>
        </w:tc>
      </w:tr>
      <w:tr w:rsidR="00C15165" w:rsidRPr="009437AD" w:rsidTr="00B75846">
        <w:tc>
          <w:tcPr>
            <w:tcW w:w="4804" w:type="dxa"/>
          </w:tcPr>
          <w:p w:rsidR="00C15165" w:rsidRPr="009437AD" w:rsidRDefault="00C15165" w:rsidP="00B75846">
            <w:r w:rsidRPr="009437AD">
              <w:t>SUPERFICIALIDAD TEMAS</w:t>
            </w:r>
          </w:p>
        </w:tc>
        <w:tc>
          <w:tcPr>
            <w:tcW w:w="4805" w:type="dxa"/>
          </w:tcPr>
          <w:p w:rsidR="00C15165" w:rsidRPr="009437AD" w:rsidRDefault="00C15165" w:rsidP="00B75846">
            <w:r w:rsidRPr="009437AD">
              <w:t>PROFUNDIZACION TEMAS</w:t>
            </w:r>
          </w:p>
        </w:tc>
      </w:tr>
    </w:tbl>
    <w:p w:rsidR="00C15165" w:rsidRDefault="00C15165" w:rsidP="00923571"/>
    <w:p w:rsidR="00C15165" w:rsidRDefault="00C15165" w:rsidP="00923571">
      <w:r>
        <w:t>Ejercicios</w:t>
      </w:r>
    </w:p>
    <w:p w:rsidR="00C15165" w:rsidRDefault="00C15165" w:rsidP="00923571">
      <w:r>
        <w:t>1. Contar un día en el jardín. Poner al lado cómo me siento en cada momento</w:t>
      </w:r>
    </w:p>
    <w:p w:rsidR="00C15165" w:rsidRDefault="00C15165" w:rsidP="00923571">
      <w:r>
        <w:t>¿En qué momentos pierdo mi lugar de maestra/o? ¿En qué momentos me siento más serena/o o plena/o con lo que hago?</w:t>
      </w:r>
    </w:p>
    <w:p w:rsidR="00C15165" w:rsidRDefault="00C15165" w:rsidP="00923571">
      <w:r>
        <w:t>¿Qué hago cuando el otro (los chicos sobre todo) no asumen su parte? ¿Tapo el agujero? ¿Sí? ¿No? ¿Por qué?</w:t>
      </w:r>
    </w:p>
    <w:p w:rsidR="00C15165" w:rsidRDefault="00C15165" w:rsidP="00923571">
      <w:r>
        <w:t>¿Qué espero que haga el otro cuando yo no cumplo mi parte?</w:t>
      </w:r>
    </w:p>
    <w:p w:rsidR="00C15165" w:rsidRDefault="00C15165" w:rsidP="00923571"/>
    <w:p w:rsidR="00C15165" w:rsidRDefault="00C15165" w:rsidP="00923571">
      <w:r>
        <w:t>2. ¿Cuál es mi cuento favorito? ¿Por qué? ¿Cuál es mi juego favorito? ¿Por qué? Hacer el análisis didáctico de alguno de los cuentos y/o de los juegos después de contarlo/jugarlo.</w:t>
      </w:r>
    </w:p>
    <w:p w:rsidR="00C15165" w:rsidRDefault="00C15165" w:rsidP="00923571"/>
    <w:p w:rsidR="00C15165" w:rsidRDefault="00C15165" w:rsidP="00923571">
      <w:r>
        <w:t>PARA TRABAJAR CON LOS PADRES:</w:t>
      </w:r>
    </w:p>
    <w:p w:rsidR="00C15165" w:rsidRDefault="00C15165" w:rsidP="00923571">
      <w:r>
        <w:t>Ejercicio 1</w:t>
      </w:r>
    </w:p>
    <w:p w:rsidR="00C15165" w:rsidRDefault="00C15165" w:rsidP="00667749">
      <w:pPr>
        <w:jc w:val="both"/>
      </w:pPr>
      <w:r>
        <w:t>Nos dividimos en dos grupos: padres y maestros. Cada uno debe hacer una lista, o una nota escrita explicando lo que espera del otro. (autoridad – disciplina – juego – higiene – respeto – plata – actividades – reuniones – tiempo- ETC)</w:t>
      </w:r>
    </w:p>
    <w:p w:rsidR="00C15165" w:rsidRDefault="00C15165" w:rsidP="00923571">
      <w:r>
        <w:t>Ejercicio 2</w:t>
      </w:r>
    </w:p>
    <w:p w:rsidR="00C15165" w:rsidRDefault="00C15165" w:rsidP="00667749">
      <w:pPr>
        <w:jc w:val="both"/>
      </w:pPr>
      <w:r>
        <w:t>Con la misma división grupal, proponemos escribir a los padres por un lado, qué cosas están prohibidas (LUZ ROJA), permitidas (LUZ VERDE) y otras que tenemos que considerar o pedir permiso, etc. (LUZ MARILLA). Lo mismo harán los docentes con respecto a lo que pasa en el aula.</w:t>
      </w:r>
    </w:p>
    <w:p w:rsidR="00C15165" w:rsidRDefault="00C15165" w:rsidP="00667749">
      <w:pPr>
        <w:jc w:val="both"/>
      </w:pPr>
      <w:r>
        <w:t>Se propone para ello ciertos tópicos comunes; aseo – comidas – juegos - orden con la TV y la PC- prácticas religiosas - horario y tiempos de descansos – lenguaje</w:t>
      </w:r>
    </w:p>
    <w:p w:rsidR="00C15165" w:rsidRDefault="00C15165" w:rsidP="00667749">
      <w:pPr>
        <w:jc w:val="both"/>
      </w:pPr>
      <w:r>
        <w:t>Se constatan los acuerdos y desacuerdos de funcionamiento y transmisión en casa y en el aula</w:t>
      </w:r>
    </w:p>
    <w:p w:rsidR="00C15165" w:rsidRDefault="00C15165" w:rsidP="00667749">
      <w:pPr>
        <w:jc w:val="both"/>
      </w:pPr>
      <w:r>
        <w:t>Cada determinación tiene que ser fundamentada (¿por qué lo hago?); no se trata de juzgar el criterio en sí, sino de evaluar y apreciar juntos la COHERENCIA de la actitud en su sostenimiento y planteo, la CONSISTENCIA de la misma y si es CONDUCENTE  lo que se tenía propuesto ¿había propósito o propuesta?</w:t>
      </w:r>
    </w:p>
    <w:p w:rsidR="00C15165" w:rsidRDefault="00C15165" w:rsidP="00923571"/>
    <w:p w:rsidR="00C15165" w:rsidRPr="0033567C" w:rsidRDefault="00C15165" w:rsidP="00923571"/>
    <w:p w:rsidR="00C15165" w:rsidRDefault="00C15165"/>
    <w:sectPr w:rsidR="00C15165" w:rsidSect="00970D53">
      <w:pgSz w:w="11907" w:h="16840" w:code="9"/>
      <w:pgMar w:top="1134" w:right="567" w:bottom="1134" w:left="1701" w:header="0" w:footer="0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3571"/>
    <w:rsid w:val="00131ECB"/>
    <w:rsid w:val="0033567C"/>
    <w:rsid w:val="004C4646"/>
    <w:rsid w:val="005F491D"/>
    <w:rsid w:val="00667749"/>
    <w:rsid w:val="00923571"/>
    <w:rsid w:val="009437AD"/>
    <w:rsid w:val="00970D53"/>
    <w:rsid w:val="00AB024A"/>
    <w:rsid w:val="00B75846"/>
    <w:rsid w:val="00BC36A3"/>
    <w:rsid w:val="00C15165"/>
    <w:rsid w:val="00C57301"/>
    <w:rsid w:val="00DD0066"/>
    <w:rsid w:val="00E00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D53"/>
    <w:pPr>
      <w:spacing w:after="200" w:line="276" w:lineRule="auto"/>
    </w:pPr>
    <w:rPr>
      <w:lang w:val="es-ES" w:eastAsia="es-E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</TotalTime>
  <Pages>2</Pages>
  <Words>529</Words>
  <Characters>2914</Characters>
  <Application>Microsoft Office Outlook</Application>
  <DocSecurity>0</DocSecurity>
  <Lines>0</Lines>
  <Paragraphs>0</Paragraphs>
  <ScaleCrop>false</ScaleCrop>
  <Company>Argente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Argente</dc:creator>
  <cp:keywords/>
  <dc:description/>
  <cp:lastModifiedBy>user</cp:lastModifiedBy>
  <cp:revision>4</cp:revision>
  <dcterms:created xsi:type="dcterms:W3CDTF">2010-12-27T22:27:00Z</dcterms:created>
  <dcterms:modified xsi:type="dcterms:W3CDTF">2010-08-08T20:41:00Z</dcterms:modified>
</cp:coreProperties>
</file>