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8D" w:rsidRDefault="00015A8D" w:rsidP="00A721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Bibliografía 5</w:t>
      </w:r>
    </w:p>
    <w:p w:rsidR="00015A8D" w:rsidRDefault="00015A8D" w:rsidP="00A721E2">
      <w:pPr>
        <w:jc w:val="both"/>
        <w:rPr>
          <w:sz w:val="24"/>
          <w:szCs w:val="24"/>
        </w:rPr>
      </w:pPr>
    </w:p>
    <w:p w:rsidR="00015A8D" w:rsidRDefault="00015A8D" w:rsidP="00A721E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Aunque bastante se puede ver en las bibliografías anteriores y se confía en la abundante que circula, o brotan de los carismas espirituales y religiosos de nuestras comunidades educativas, recomendamos nuevamente </w:t>
      </w:r>
      <w:r w:rsidRPr="00A721E2">
        <w:rPr>
          <w:b/>
          <w:sz w:val="24"/>
          <w:szCs w:val="24"/>
        </w:rPr>
        <w:t>Julio César Labake</w:t>
      </w:r>
      <w:r>
        <w:rPr>
          <w:sz w:val="24"/>
          <w:szCs w:val="24"/>
        </w:rPr>
        <w:t>, como un autor que integra aspectos espirituales y psicológicos en distintos trabajos, como los ya propuestos.</w:t>
      </w:r>
    </w:p>
    <w:p w:rsidR="00015A8D" w:rsidRPr="00A721E2" w:rsidRDefault="00015A8D" w:rsidP="00A721E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Aquí proponemos otro especialmente para usar con los mismos adolescentes (pastoral, psicología, formación ética, filosofía) : </w:t>
      </w:r>
      <w:r w:rsidRPr="00A721E2">
        <w:rPr>
          <w:b/>
          <w:i/>
          <w:sz w:val="24"/>
          <w:szCs w:val="24"/>
        </w:rPr>
        <w:t>“Adolescencia y Personalidad”</w:t>
      </w:r>
      <w:r>
        <w:rPr>
          <w:sz w:val="24"/>
          <w:szCs w:val="24"/>
        </w:rPr>
        <w:t>, Ed. Bonum. BsAs., 2001</w:t>
      </w:r>
    </w:p>
    <w:sectPr w:rsidR="00015A8D" w:rsidRPr="00A721E2" w:rsidSect="00D45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1E2"/>
    <w:rsid w:val="00015A8D"/>
    <w:rsid w:val="008F58B5"/>
    <w:rsid w:val="00A721E2"/>
    <w:rsid w:val="00C37042"/>
    <w:rsid w:val="00D45DFD"/>
    <w:rsid w:val="00F70E12"/>
    <w:rsid w:val="00F8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FD"/>
    <w:pPr>
      <w:spacing w:after="200" w:line="276" w:lineRule="auto"/>
    </w:pPr>
    <w:rPr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82</Words>
  <Characters>457</Characters>
  <Application>Microsoft Office Outlook</Application>
  <DocSecurity>0</DocSecurity>
  <Lines>0</Lines>
  <Paragraphs>0</Paragraphs>
  <ScaleCrop>false</ScaleCrop>
  <Company>Argente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Argente</dc:creator>
  <cp:keywords/>
  <dc:description/>
  <cp:lastModifiedBy>user</cp:lastModifiedBy>
  <cp:revision>4</cp:revision>
  <dcterms:created xsi:type="dcterms:W3CDTF">2010-12-27T21:52:00Z</dcterms:created>
  <dcterms:modified xsi:type="dcterms:W3CDTF">2010-08-11T14:57:00Z</dcterms:modified>
</cp:coreProperties>
</file>